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7.jpeg" ContentType="image/jpeg"/>
  <Override PartName="/word/media/image1.png" ContentType="image/png"/>
  <Override PartName="/word/media/image4.jpeg" ContentType="image/jpeg"/>
  <Override PartName="/word/media/image2.png" ContentType="image/png"/>
  <Override PartName="/word/media/image3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76200</wp:posOffset>
            </wp:positionH>
            <wp:positionV relativeFrom="paragraph">
              <wp:posOffset>34925</wp:posOffset>
            </wp:positionV>
            <wp:extent cx="1536065" cy="770890"/>
            <wp:effectExtent l="0" t="0" r="0" b="0"/>
            <wp:wrapSquare wrapText="largest"/>
            <wp:docPr id="1" name="Image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8523605</wp:posOffset>
            </wp:positionH>
            <wp:positionV relativeFrom="paragraph">
              <wp:posOffset>-65405</wp:posOffset>
            </wp:positionV>
            <wp:extent cx="796290" cy="98679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E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UROPEAN LITERACY AND CITIZENSHIP EDUCATION AT SCHOOL</w:t>
      </w:r>
    </w:p>
    <w:p>
      <w:pPr>
        <w:pStyle w:val="Normal"/>
        <w:spacing w:lineRule="exact" w:line="400"/>
        <w:jc w:val="center"/>
        <w:rPr/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Centre culturel Saint Thomas</w:t>
      </w:r>
    </w:p>
    <w:p>
      <w:pPr>
        <w:pStyle w:val="Normal"/>
        <w:spacing w:lineRule="exact" w:line="400"/>
        <w:jc w:val="center"/>
        <w:rPr/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                    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STRASBO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U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RG</w:t>
      </w:r>
    </w:p>
    <w:p>
      <w:pPr>
        <w:pStyle w:val="Normal"/>
        <w:spacing w:lineRule="exact" w:line="400"/>
        <w:jc w:val="center"/>
        <w:rPr/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           </w:t>
      </w:r>
      <w:r>
        <w:rPr>
          <w:rFonts w:ascii="Gadugi" w:hAnsi="Gadugi"/>
          <w:b/>
          <w:bCs/>
          <w:sz w:val="28"/>
          <w:szCs w:val="28"/>
        </w:rPr>
        <w:t xml:space="preserve">    </w:t>
      </w:r>
      <w:r>
        <w:rPr>
          <w:rFonts w:ascii="Gadugi" w:hAnsi="Gadugi"/>
          <w:b/>
          <w:bCs/>
          <w:sz w:val="28"/>
          <w:szCs w:val="28"/>
        </w:rPr>
        <w:t>February  19th - February 22th 2025</w:t>
      </w:r>
    </w:p>
    <w:p>
      <w:pPr>
        <w:pStyle w:val="Normal"/>
        <w:spacing w:lineRule="exact" w:line="400"/>
        <w:jc w:val="center"/>
        <w:rPr>
          <w:rFonts w:ascii="Gadugi" w:hAnsi="Gadugi" w:cs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3841750</wp:posOffset>
                </wp:positionH>
                <wp:positionV relativeFrom="paragraph">
                  <wp:posOffset>715010</wp:posOffset>
                </wp:positionV>
                <wp:extent cx="2236470" cy="548640"/>
                <wp:effectExtent l="0" t="0" r="0" b="0"/>
                <wp:wrapNone/>
                <wp:docPr id="3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960" cy="54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stroked="f" style="position:absolute;margin-left:302.5pt;margin-top:56.3pt;width:176pt;height:43.1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274320</wp:posOffset>
                </wp:positionH>
                <wp:positionV relativeFrom="paragraph">
                  <wp:posOffset>4203065</wp:posOffset>
                </wp:positionV>
                <wp:extent cx="2236470" cy="182880"/>
                <wp:effectExtent l="0" t="0" r="0" b="0"/>
                <wp:wrapNone/>
                <wp:docPr id="4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960" cy="18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stroked="f" style="position:absolute;margin-left:21.6pt;margin-top:330.95pt;width:176pt;height:14.3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7011035</wp:posOffset>
                </wp:positionH>
                <wp:positionV relativeFrom="paragraph">
                  <wp:posOffset>4118610</wp:posOffset>
                </wp:positionV>
                <wp:extent cx="2236470" cy="182880"/>
                <wp:effectExtent l="0" t="0" r="0" b="0"/>
                <wp:wrapNone/>
                <wp:docPr id="5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960" cy="18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stroked="f" style="position:absolute;margin-left:552.05pt;margin-top:324.3pt;width:176pt;height:14.3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3746500</wp:posOffset>
                </wp:positionH>
                <wp:positionV relativeFrom="paragraph">
                  <wp:posOffset>4480560</wp:posOffset>
                </wp:positionV>
                <wp:extent cx="2236470" cy="182880"/>
                <wp:effectExtent l="0" t="0" r="0" b="0"/>
                <wp:wrapNone/>
                <wp:docPr id="6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960" cy="18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stroked="f" style="position:absolute;margin-left:295pt;margin-top:352.8pt;width:176pt;height:14.3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3841750</wp:posOffset>
                </wp:positionH>
                <wp:positionV relativeFrom="paragraph">
                  <wp:posOffset>715010</wp:posOffset>
                </wp:positionV>
                <wp:extent cx="2236470" cy="548005"/>
                <wp:effectExtent l="0" t="0" r="0" b="0"/>
                <wp:wrapNone/>
                <wp:docPr id="7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960" cy="5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</w:rPr>
                              <w:t>Centre Culturel Saint-Thomas Rue de la Carpe Haute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</w:rPr>
                              <w:t xml:space="preserve">67000 STRASBOURG 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" stroked="f" style="position:absolute;margin-left:302.5pt;margin-top:56.3pt;width:176pt;height:43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Bahnschrift" w:hAnsi="Bahnschrift"/>
                          <w:sz w:val="24"/>
                        </w:rPr>
                        <w:t>Centre Culturel Saint-Thomas Rue de la Carpe Haute</w:t>
                      </w:r>
                    </w:p>
                    <w:p>
                      <w:pPr>
                        <w:pStyle w:val="Contenudecadre"/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Bahnschrift" w:hAnsi="Bahnschrift"/>
                          <w:sz w:val="24"/>
                        </w:rPr>
                        <w:t xml:space="preserve">67000 STRASBOURG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274320</wp:posOffset>
                </wp:positionH>
                <wp:positionV relativeFrom="paragraph">
                  <wp:posOffset>4203065</wp:posOffset>
                </wp:positionV>
                <wp:extent cx="2236470" cy="182245"/>
                <wp:effectExtent l="0" t="0" r="0" b="0"/>
                <wp:wrapNone/>
                <wp:docPr id="9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96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</w:rPr>
                              <w:t>European Parliament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" stroked="f" style="position:absolute;margin-left:21.6pt;margin-top:330.95pt;width:176pt;height:14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Bahnschrift" w:hAnsi="Bahnschrift"/>
                          <w:sz w:val="24"/>
                        </w:rPr>
                        <w:t>European Parliament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7011035</wp:posOffset>
                </wp:positionH>
                <wp:positionV relativeFrom="paragraph">
                  <wp:posOffset>4118610</wp:posOffset>
                </wp:positionV>
                <wp:extent cx="2236470" cy="182245"/>
                <wp:effectExtent l="0" t="0" r="0" b="0"/>
                <wp:wrapNone/>
                <wp:docPr id="11" name="Cadr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96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</w:rPr>
                              <w:t>Council of Europe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3" stroked="f" style="position:absolute;margin-left:552.05pt;margin-top:324.3pt;width:176pt;height:14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Bahnschrift" w:hAnsi="Bahnschrift"/>
                          <w:sz w:val="24"/>
                        </w:rPr>
                        <w:t>Council of Europe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3746500</wp:posOffset>
                </wp:positionH>
                <wp:positionV relativeFrom="paragraph">
                  <wp:posOffset>4480560</wp:posOffset>
                </wp:positionV>
                <wp:extent cx="2236470" cy="182245"/>
                <wp:effectExtent l="0" t="0" r="0" b="0"/>
                <wp:wrapNone/>
                <wp:docPr id="13" name="Cadr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96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</w:rPr>
                              <w:t>Batorama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4" stroked="f" style="position:absolute;margin-left:295pt;margin-top:352.8pt;width:176pt;height:14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rFonts w:ascii="Bahnschrift" w:hAnsi="Bahnschrift"/>
                          <w:sz w:val="24"/>
                        </w:rPr>
                        <w:t>Batorama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6976745</wp:posOffset>
            </wp:positionH>
            <wp:positionV relativeFrom="paragraph">
              <wp:posOffset>2533650</wp:posOffset>
            </wp:positionV>
            <wp:extent cx="2538095" cy="1426210"/>
            <wp:effectExtent l="0" t="0" r="0" b="0"/>
            <wp:wrapSquare wrapText="largest"/>
            <wp:docPr id="15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-227965</wp:posOffset>
            </wp:positionH>
            <wp:positionV relativeFrom="paragraph">
              <wp:posOffset>2565400</wp:posOffset>
            </wp:positionV>
            <wp:extent cx="2573655" cy="1451610"/>
            <wp:effectExtent l="0" t="0" r="0" b="0"/>
            <wp:wrapSquare wrapText="largest"/>
            <wp:docPr id="16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1068705</wp:posOffset>
            </wp:positionH>
            <wp:positionV relativeFrom="paragraph">
              <wp:posOffset>457200</wp:posOffset>
            </wp:positionV>
            <wp:extent cx="2455545" cy="1384935"/>
            <wp:effectExtent l="0" t="0" r="0" b="0"/>
            <wp:wrapSquare wrapText="largest"/>
            <wp:docPr id="17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6715125</wp:posOffset>
            </wp:positionH>
            <wp:positionV relativeFrom="paragraph">
              <wp:posOffset>485140</wp:posOffset>
            </wp:positionV>
            <wp:extent cx="1432560" cy="1074420"/>
            <wp:effectExtent l="0" t="0" r="0" b="0"/>
            <wp:wrapSquare wrapText="largest"/>
            <wp:docPr id="18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4100830</wp:posOffset>
            </wp:positionH>
            <wp:positionV relativeFrom="paragraph">
              <wp:posOffset>3281680</wp:posOffset>
            </wp:positionV>
            <wp:extent cx="1483360" cy="1040765"/>
            <wp:effectExtent l="0" t="0" r="0" b="0"/>
            <wp:wrapSquare wrapText="largest"/>
            <wp:docPr id="19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400"/>
        <w:jc w:val="center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Normal"/>
        <w:spacing w:lineRule="exact" w:line="400"/>
        <w:jc w:val="center"/>
        <w:rPr/>
      </w:pPr>
      <w:r>
        <w:rPr>
          <w:rFonts w:ascii="Trebuchet MS" w:hAnsi="Trebuchet MS"/>
          <w:b/>
          <w:bCs/>
          <w:lang w:val="en-US"/>
        </w:rPr>
        <w:t>DETAILED PROGRAM</w:t>
      </w:r>
      <w:r>
        <w:rPr>
          <w:rFonts w:ascii="Trebuchet MS" w:hAnsi="Trebuchet MS"/>
          <w:b/>
          <w:bCs/>
        </w:rPr>
        <w:t xml:space="preserve"> </w:t>
      </w:r>
    </w:p>
    <w:p>
      <w:pPr>
        <w:pStyle w:val="Normal"/>
        <w:jc w:val="center"/>
        <w:rPr>
          <w:rFonts w:cs="Arial"/>
          <w:strike w:val="false"/>
          <w:dstrike w:val="false"/>
          <w:u w:val="none"/>
        </w:rPr>
      </w:pPr>
      <w:r>
        <w:rPr>
          <w:rFonts w:cs="Arial"/>
          <w:strike w:val="false"/>
          <w:dstrike w:val="false"/>
          <w:u w:val="none"/>
        </w:rPr>
      </w:r>
    </w:p>
    <w:tbl>
      <w:tblPr>
        <w:tblW w:w="145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11"/>
        <w:gridCol w:w="2914"/>
        <w:gridCol w:w="2912"/>
        <w:gridCol w:w="2914"/>
        <w:gridCol w:w="2919"/>
      </w:tblGrid>
      <w:tr>
        <w:trPr/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Wednesday19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Thursday 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Friday  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Saturday 22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Working hours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Morning : 9h00-12h00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coffee break 10h30- 10h45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lunch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afternoon 14h-17h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Each theme is introduced by a short video subtitled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Methods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self assessment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lecture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group work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role play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problem-base learning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investigations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meetings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visits</w:t>
            </w:r>
          </w:p>
        </w:tc>
      </w:tr>
      <w:tr>
        <w:trPr/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Arrival participants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2nd session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A EUROPEAN LITERACY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Awareness, identity, citizenship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where do we come from ?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European cilization, roots and heritage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4th session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THE CONCEPT OF EUROPEAN CITIZENSHIP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citiszenship at school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 european citizenship ?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visit of the european Parliament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6th session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 :Implementing a european dimension in your teaching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( following)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Tools and supports usable for an active european teacher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Euroculture : a game to introduce European vlaues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Quiz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Assessment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Certificates</w:t>
            </w:r>
          </w:p>
        </w:tc>
        <w:tc>
          <w:tcPr>
            <w:tcW w:w="2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17h opening session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Ice breaking activities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Lunch 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Lunch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Lunch </w:t>
            </w:r>
          </w:p>
        </w:tc>
        <w:tc>
          <w:tcPr>
            <w:tcW w:w="2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Diner</w:t>
            </w:r>
          </w:p>
        </w:tc>
        <w:tc>
          <w:tcPr>
            <w:tcW w:w="29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3rd session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 EUROPEAN PEOPLE ?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Which borders ?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Common or share identity ?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Visit of the council of Europe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debriefing : How to present Europe to our pupils ?</w:t>
            </w:r>
          </w:p>
        </w:tc>
        <w:tc>
          <w:tcPr>
            <w:tcW w:w="29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5th session : A COMMON EUROPEAN CULTURE ?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Implementing a european dimension in your teaching :The European Cultural Project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17h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Discover Strasbourg Batorama</w:t>
            </w:r>
          </w:p>
        </w:tc>
        <w:tc>
          <w:tcPr>
            <w:tcW w:w="29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Departure particpants</w:t>
            </w:r>
          </w:p>
        </w:tc>
        <w:tc>
          <w:tcPr>
            <w:tcW w:w="2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1st session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EUROPEAN IDENTITY IN QUESTION</w:t>
            </w:r>
          </w:p>
        </w:tc>
        <w:tc>
          <w:tcPr>
            <w:tcW w:w="29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Diner 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Diner in Strasbourg</w:t>
            </w:r>
          </w:p>
        </w:tc>
        <w:tc>
          <w:tcPr>
            <w:tcW w:w="29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spacing w:lineRule="auto" w:line="360"/>
        <w:jc w:val="left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</w:r>
    </w:p>
    <w:p>
      <w:pPr>
        <w:pStyle w:val="Normal"/>
        <w:spacing w:lineRule="auto" w:line="360"/>
        <w:jc w:val="left"/>
        <w:rPr>
          <w:rFonts w:ascii="Carlito" w:hAnsi="Carlito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</w:r>
    </w:p>
    <w:p>
      <w:pPr>
        <w:pStyle w:val="Normal"/>
        <w:spacing w:lineRule="auto" w:line="360"/>
        <w:jc w:val="left"/>
        <w:rPr>
          <w:rFonts w:ascii="Carlito" w:hAnsi="Carlito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</w:r>
    </w:p>
    <w:p>
      <w:pPr>
        <w:pStyle w:val="Normal"/>
        <w:spacing w:lineRule="auto" w:line="360"/>
        <w:jc w:val="left"/>
        <w:rPr>
          <w:rFonts w:ascii="Carlito" w:hAnsi="Carlito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</w:r>
    </w:p>
    <w:p>
      <w:pPr>
        <w:pStyle w:val="Normal"/>
        <w:spacing w:lineRule="auto" w:line="360"/>
        <w:jc w:val="left"/>
        <w:rPr>
          <w:rFonts w:ascii="Carlito" w:hAnsi="Carlito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The course fees negotiated with the Saint Thomas Cultural Center are </w:t>
      </w:r>
      <w:r>
        <w:rPr>
          <w:rFonts w:ascii="Carlito" w:hAnsi="Carlito"/>
          <w:b/>
          <w:bCs/>
          <w:sz w:val="22"/>
          <w:szCs w:val="22"/>
          <w:lang w:val="en-US"/>
        </w:rPr>
        <w:t>590</w:t>
      </w:r>
      <w:r>
        <w:rPr>
          <w:rFonts w:ascii="Carlito" w:hAnsi="Carlito"/>
          <w:b/>
          <w:bCs/>
          <w:sz w:val="22"/>
          <w:szCs w:val="22"/>
          <w:lang w:val="en-US"/>
        </w:rPr>
        <w:t xml:space="preserve"> euros per trainee.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/>
          <w:bCs/>
          <w:sz w:val="22"/>
          <w:szCs w:val="22"/>
          <w:lang w:val="en-US"/>
        </w:rPr>
        <w:t>They include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 :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Accommodation in a single room equipped with WC-showers. ( towels are provided)  breakfast included for the 3 nights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- Dinners on 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>February19 and 20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 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- Lunches on 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>February 20, 21 22</w:t>
      </w:r>
      <w:r>
        <w:rPr>
          <w:rFonts w:ascii="Carlito" w:hAnsi="Carlito"/>
          <w:b w:val="false"/>
          <w:bCs w:val="false"/>
          <w:position w:val="0"/>
          <w:sz w:val="22"/>
          <w:sz w:val="22"/>
          <w:szCs w:val="22"/>
          <w:vertAlign w:val="baseline"/>
          <w:lang w:val="en-US"/>
        </w:rPr>
        <w:t xml:space="preserve">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- Coffee breaks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Training costs: rental of meeting room and equipment, visits and admissions, travel for trainers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Discover Strasbourg : Batorama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/>
          <w:bCs/>
          <w:sz w:val="22"/>
          <w:szCs w:val="22"/>
          <w:lang w:val="en-US"/>
        </w:rPr>
        <w:t xml:space="preserve"> </w:t>
      </w:r>
      <w:r>
        <w:rPr>
          <w:rFonts w:ascii="Carlito" w:hAnsi="Carlito"/>
          <w:b/>
          <w:bCs/>
          <w:sz w:val="22"/>
          <w:szCs w:val="22"/>
          <w:lang w:val="en-US"/>
        </w:rPr>
        <w:t>Not included: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-  travel </w:t>
      </w:r>
    </w:p>
    <w:p>
      <w:pPr>
        <w:pStyle w:val="Normal"/>
        <w:spacing w:lineRule="auto" w:line="36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2134235</wp:posOffset>
                </wp:positionH>
                <wp:positionV relativeFrom="paragraph">
                  <wp:posOffset>589915</wp:posOffset>
                </wp:positionV>
                <wp:extent cx="6292215" cy="328295"/>
                <wp:effectExtent l="0" t="0" r="0" b="0"/>
                <wp:wrapNone/>
                <wp:docPr id="20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720" cy="327600"/>
                        </a:xfrm>
                        <a:prstGeom prst="rect">
                          <a:avLst/>
                        </a:prstGeom>
                        <a:solidFill>
                          <a:srgbClr val="e0ffff"/>
                        </a:solidFill>
                        <a:ln>
                          <a:solidFill>
                            <a:srgbClr val="6a5acd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2" fillcolor="#e0ffff" stroked="t" style="position:absolute;margin-left:168.05pt;margin-top:46.45pt;width:495.35pt;height:25.75pt">
                <w10:wrap type="none"/>
                <v:fill o:detectmouseclick="t" type="solid" color2="#1f0000"/>
                <v:stroke color="#6a5acd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2134235</wp:posOffset>
                </wp:positionH>
                <wp:positionV relativeFrom="paragraph">
                  <wp:posOffset>589915</wp:posOffset>
                </wp:positionV>
                <wp:extent cx="6461125" cy="177800"/>
                <wp:effectExtent l="0" t="0" r="0" b="0"/>
                <wp:wrapNone/>
                <wp:docPr id="21" name="Cadr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560" cy="17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bidi w:val="0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This training session can be financed as part of the Erasmus KA 1 mobility program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5" stroked="f" style="position:absolute;margin-left:168.05pt;margin-top:46.45pt;width:508.65pt;height:13.9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bidi w:val="0"/>
                        <w:spacing w:lineRule="auto" w:line="360"/>
                        <w:jc w:val="center"/>
                        <w:rPr/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This training session can be financed as part of the Erasmus KA 1 mobility program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  <w:lang w:val="en-US"/>
        </w:rPr>
        <w:t xml:space="preserve">- dinner </w:t>
      </w: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  <w:lang w:val="en-US"/>
        </w:rPr>
        <w:t>on February 21</w:t>
      </w: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</w:rPr>
        <w:t xml:space="preserve"> 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dugi">
    <w:charset w:val="00"/>
    <w:family w:val="roman"/>
    <w:pitch w:val="variable"/>
  </w:font>
  <w:font w:name="Bahnschrift">
    <w:charset w:val="00"/>
    <w:family w:val="roman"/>
    <w:pitch w:val="variable"/>
  </w:font>
  <w:font w:name="Trebuchet MS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LibreOffice/6.2.5.2$Windows_X86_64 LibreOffice_project/1ec314fa52f458adc18c4f025c545a4e8b22c159</Application>
  <Pages>3</Pages>
  <Words>320</Words>
  <Characters>1765</Characters>
  <CharactersWithSpaces>2085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2024-01-15T15:53:13Z</dcterms:created>
  <dc:creator/>
  <dc:description/>
  <dc:language>fr-FR</dc:language>
  <cp:lastModifiedBy>Christian SAINT-LEZER</cp:lastModifiedBy>
  <dcterms:modified xsi:type="dcterms:W3CDTF">2024-06-17T17:36:55Z</dcterms:modified>
  <cp:revision>4</cp:revision>
  <dc:subject/>
  <dc:title/>
</cp:coreProperties>
</file>